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A732" w14:textId="77777777" w:rsidR="00810E24" w:rsidRDefault="001C081B">
      <w:pPr>
        <w:tabs>
          <w:tab w:val="right" w:pos="9923"/>
        </w:tabs>
        <w:rPr>
          <w:rFonts w:ascii="Segoe UI Semibold" w:hAnsi="Segoe UI Semibold" w:cs="Segoe UI Semibold"/>
          <w:b/>
          <w:sz w:val="28"/>
          <w:szCs w:val="28"/>
        </w:rPr>
      </w:pPr>
      <w:r>
        <w:rPr>
          <w:noProof/>
          <w:lang w:eastAsia="fr-FR"/>
        </w:rPr>
        <mc:AlternateContent>
          <mc:Choice Requires="wps">
            <w:drawing>
              <wp:anchor distT="0" distB="0" distL="0" distR="0" simplePos="0" relativeHeight="5" behindDoc="0" locked="0" layoutInCell="0" allowOverlap="1" wp14:anchorId="73994CC7" wp14:editId="5B235FCF">
                <wp:simplePos x="0" y="0"/>
                <wp:positionH relativeFrom="column">
                  <wp:posOffset>5715</wp:posOffset>
                </wp:positionH>
                <wp:positionV relativeFrom="paragraph">
                  <wp:posOffset>1217295</wp:posOffset>
                </wp:positionV>
                <wp:extent cx="6556375" cy="1270"/>
                <wp:effectExtent l="38100" t="38100" r="55245" b="95250"/>
                <wp:wrapNone/>
                <wp:docPr id="1" name="Connecteur droit 3"/>
                <wp:cNvGraphicFramePr/>
                <a:graphic xmlns:a="http://schemas.openxmlformats.org/drawingml/2006/main">
                  <a:graphicData uri="http://schemas.microsoft.com/office/word/2010/wordprocessingShape">
                    <wps:wsp>
                      <wps:cNvCnPr/>
                      <wps:spPr>
                        <a:xfrm>
                          <a:off x="0" y="0"/>
                          <a:ext cx="6555600" cy="0"/>
                        </a:xfrm>
                        <a:prstGeom prst="line">
                          <a:avLst/>
                        </a:prstGeom>
                        <a:ln>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w14:anchorId="169E5A00" id="Connecteur droit 3"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45pt,95.85pt" to="516.7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ybygEAAN0DAAAOAAAAZHJzL2Uyb0RvYy54bWysU02PGjEMvVfqf4hyLzOwAlUjhj2w2r1U&#10;LerHDwj5YKImceQEBv59ncDObltpD1U5mDjxs/2ePev7s3fspDFZCD2fz1rOdJCgbDj0/Mf3xw8f&#10;OUtZBCUcBN3zi078fvP+3XqMnV7AAE5pZJQkpG6MPR9yjl3TJDloL9IMog70aAC9yOTioVEoRsru&#10;XbNo21UzAqqIIHVKdPtwfeSbmt8YLfMXY5LOzPWcesvVYrX7YpvNWnQHFHGw8taG+IcuvLCBik6p&#10;HkQW7Ij2r1TeSoQEJs8k+AaMsVJXDsRm3v7B5tsgoq5cSJwUJ5nS/0srP592yKyi2XEWhKcRbSEE&#10;0k0fkSkEm9ldUWmMqaPgbdjhzUtxh4Xy2aAv/0SGnauyl0lZfc5M0uVquVyuWhqAfH5rXoARU37S&#10;4Fk59NzZUEiLTpw+pUzFKPQ5pFy7UGwCZ9Wjda46eNhvHbKTKGOuv9IzAX8LQzgGdb0vSZrC6cqi&#10;nvLF6WuBr9qQJtT3ojZSt1FPBdTP+S27CxRZIIYamUDt26BbbIHpuqETcP42cIquFSHkCehtAKw9&#10;vSJSjntQlzqwypV2qIpy2/eypK/9qsjLV7n5BQAA//8DAFBLAwQUAAYACAAAACEASPTMRuEAAAAJ&#10;AQAADwAAAGRycy9kb3ducmV2LnhtbEyPS0/DMBCE70j8B2uRuFStU4qAhDgVCgJxQKUPVInbNt48&#10;IF5HsduGf4/LBY47M5r9Jp0PphUH6l1jWcF0EoEgLqxuuFLwvnka34FwHllja5kUfJODeXZ+lmKi&#10;7ZFXdFj7SoQSdgkqqL3vEildUZNBN7EdcfBK2xv04ewrqXs8hnLTyqsoupEGGw4fauwor6n4Wu+N&#10;gnz79ljmr4vn7fJjZHjzuVi+lCOlLi+Gh3sQngb/F4YTfkCHLDDt7J61E62COOSCGk9vQZzsaDa7&#10;BrH7lWKQWSr/L8h+AAAA//8DAFBLAQItABQABgAIAAAAIQC2gziS/gAAAOEBAAATAAAAAAAAAAAA&#10;AAAAAAAAAABbQ29udGVudF9UeXBlc10ueG1sUEsBAi0AFAAGAAgAAAAhADj9If/WAAAAlAEAAAsA&#10;AAAAAAAAAAAAAAAALwEAAF9yZWxzLy5yZWxzUEsBAi0AFAAGAAgAAAAhAHLN7JvKAQAA3QMAAA4A&#10;AAAAAAAAAAAAAAAALgIAAGRycy9lMm9Eb2MueG1sUEsBAi0AFAAGAAgAAAAhAEj0zEbhAAAACQEA&#10;AA8AAAAAAAAAAAAAAAAAJAQAAGRycy9kb3ducmV2LnhtbFBLBQYAAAAABAAEAPMAAAAyBQAAAAA=&#10;" o:allowincell="f" strokeweight="2pt">
                <v:shadow on="t" color="black" opacity="24903f" origin=",.5" offset="0,.55556mm"/>
              </v:line>
            </w:pict>
          </mc:Fallback>
        </mc:AlternateContent>
      </w:r>
      <w:r>
        <w:rPr>
          <w:noProof/>
          <w:lang w:eastAsia="fr-FR"/>
        </w:rPr>
        <w:drawing>
          <wp:inline distT="0" distB="0" distL="0" distR="0" wp14:anchorId="771F693A" wp14:editId="0B14DEE5">
            <wp:extent cx="544830" cy="1080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stretch>
                      <a:fillRect/>
                    </a:stretch>
                  </pic:blipFill>
                  <pic:spPr bwMode="auto">
                    <a:xfrm>
                      <a:off x="0" y="0"/>
                      <a:ext cx="544830" cy="1080135"/>
                    </a:xfrm>
                    <a:prstGeom prst="rect">
                      <a:avLst/>
                    </a:prstGeom>
                  </pic:spPr>
                </pic:pic>
              </a:graphicData>
            </a:graphic>
          </wp:inline>
        </w:drawing>
      </w:r>
      <w:r>
        <w:rPr>
          <w:noProof/>
          <w:lang w:eastAsia="fr-FR"/>
        </w:rPr>
        <w:drawing>
          <wp:inline distT="0" distB="0" distL="0" distR="0" wp14:anchorId="3AB79E61" wp14:editId="3143C901">
            <wp:extent cx="875030" cy="10801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875030" cy="1080135"/>
                    </a:xfrm>
                    <a:prstGeom prst="rect">
                      <a:avLst/>
                    </a:prstGeom>
                  </pic:spPr>
                </pic:pic>
              </a:graphicData>
            </a:graphic>
          </wp:inline>
        </w:drawing>
      </w:r>
      <w:r>
        <w:tab/>
      </w:r>
      <w:r>
        <w:rPr>
          <w:rFonts w:ascii="Segoe UI Semibold" w:hAnsi="Segoe UI Semibold" w:cs="Segoe UI Semibold"/>
          <w:b/>
          <w:sz w:val="28"/>
          <w:szCs w:val="28"/>
        </w:rPr>
        <w:t xml:space="preserve">COMMUNIQUÉ DE PRESSE </w:t>
      </w:r>
    </w:p>
    <w:p w14:paraId="2F1B00C2" w14:textId="41672B71" w:rsidR="00810E24" w:rsidRPr="001E199E" w:rsidRDefault="004C0D40">
      <w:pPr>
        <w:pStyle w:val="western"/>
        <w:spacing w:before="360" w:beforeAutospacing="0" w:after="0"/>
        <w:ind w:left="1644" w:right="1644"/>
        <w:jc w:val="center"/>
        <w:rPr>
          <w:rFonts w:ascii="Segoe UI" w:hAnsi="Segoe UI" w:cs="Segoe UI"/>
          <w:b/>
          <w:bCs/>
          <w:i/>
          <w:iCs/>
          <w:sz w:val="32"/>
          <w:szCs w:val="32"/>
        </w:rPr>
      </w:pPr>
      <w:r>
        <w:rPr>
          <w:rFonts w:ascii="Segoe UI" w:hAnsi="Segoe UI" w:cs="Segoe UI"/>
          <w:b/>
          <w:bCs/>
          <w:i/>
          <w:iCs/>
          <w:sz w:val="32"/>
          <w:szCs w:val="32"/>
        </w:rPr>
        <w:t>L’Aigle à deux têtes</w:t>
      </w:r>
    </w:p>
    <w:p w14:paraId="39F8D2EA" w14:textId="7268622F" w:rsidR="00810E24" w:rsidRDefault="004C0D40">
      <w:pPr>
        <w:pStyle w:val="western"/>
        <w:spacing w:before="280" w:beforeAutospacing="0" w:after="0"/>
        <w:ind w:left="1644" w:right="1644"/>
        <w:jc w:val="center"/>
        <w:rPr>
          <w:rFonts w:ascii="Segoe UI" w:hAnsi="Segoe UI" w:cs="Segoe UI"/>
          <w:b/>
          <w:bCs/>
          <w:sz w:val="28"/>
          <w:szCs w:val="28"/>
        </w:rPr>
      </w:pPr>
      <w:proofErr w:type="gramStart"/>
      <w:r>
        <w:rPr>
          <w:rFonts w:ascii="Segoe UI" w:hAnsi="Segoe UI" w:cs="Segoe UI"/>
          <w:b/>
          <w:bCs/>
          <w:sz w:val="28"/>
          <w:szCs w:val="28"/>
        </w:rPr>
        <w:t>de</w:t>
      </w:r>
      <w:proofErr w:type="gramEnd"/>
      <w:r>
        <w:rPr>
          <w:rFonts w:ascii="Segoe UI" w:hAnsi="Segoe UI" w:cs="Segoe UI"/>
          <w:b/>
          <w:bCs/>
          <w:sz w:val="28"/>
          <w:szCs w:val="28"/>
        </w:rPr>
        <w:t xml:space="preserve"> Jean Cocteau</w:t>
      </w:r>
      <w:r w:rsidR="001E199E">
        <w:rPr>
          <w:rFonts w:ascii="Segoe UI" w:hAnsi="Segoe UI" w:cs="Segoe UI"/>
          <w:b/>
          <w:bCs/>
          <w:sz w:val="28"/>
          <w:szCs w:val="28"/>
        </w:rPr>
        <w:t xml:space="preserve"> – </w:t>
      </w:r>
      <w:r>
        <w:rPr>
          <w:rFonts w:ascii="Segoe UI" w:hAnsi="Segoe UI" w:cs="Segoe UI"/>
          <w:b/>
          <w:bCs/>
          <w:sz w:val="28"/>
          <w:szCs w:val="28"/>
        </w:rPr>
        <w:t>Compagnie S14</w:t>
      </w:r>
      <w:r w:rsidR="001E199E">
        <w:rPr>
          <w:rFonts w:ascii="Segoe UI" w:hAnsi="Segoe UI" w:cs="Segoe UI"/>
          <w:b/>
          <w:bCs/>
          <w:sz w:val="28"/>
          <w:szCs w:val="28"/>
        </w:rPr>
        <w:t xml:space="preserve"> </w:t>
      </w:r>
    </w:p>
    <w:p w14:paraId="19C03CF1" w14:textId="368BF7C4" w:rsidR="00810E24" w:rsidRPr="00CF14DD" w:rsidRDefault="004C0D40">
      <w:pPr>
        <w:pStyle w:val="western"/>
        <w:spacing w:before="280" w:beforeAutospacing="0" w:after="0"/>
        <w:ind w:left="1644" w:right="1644"/>
        <w:jc w:val="center"/>
        <w:rPr>
          <w:rFonts w:ascii="Segoe UI" w:hAnsi="Segoe UI" w:cs="Segoe UI"/>
          <w:i/>
          <w:iCs/>
        </w:rPr>
      </w:pPr>
      <w:r>
        <w:rPr>
          <w:rFonts w:ascii="Segoe UI" w:hAnsi="Segoe UI" w:cs="Segoe UI"/>
          <w:i/>
          <w:iCs/>
        </w:rPr>
        <w:t>Théâtre classique revisité</w:t>
      </w:r>
      <w:r w:rsidR="00CD6701">
        <w:rPr>
          <w:rFonts w:ascii="Segoe UI" w:hAnsi="Segoe UI" w:cs="Segoe UI"/>
          <w:i/>
          <w:iCs/>
        </w:rPr>
        <w:br/>
      </w:r>
    </w:p>
    <w:p w14:paraId="7EEEAC88" w14:textId="0BC586EF" w:rsidR="00810E24" w:rsidRPr="004458DB" w:rsidRDefault="004458DB" w:rsidP="004458DB">
      <w:pPr>
        <w:pStyle w:val="western"/>
        <w:spacing w:beforeAutospacing="0" w:after="0"/>
        <w:ind w:left="1644" w:right="1644"/>
        <w:jc w:val="center"/>
        <w:rPr>
          <w:rFonts w:ascii="Segoe UI" w:hAnsi="Segoe UI" w:cs="Segoe UI"/>
          <w:b/>
          <w:bCs/>
          <w:i/>
          <w:iCs/>
        </w:rPr>
      </w:pPr>
      <w:r>
        <w:rPr>
          <w:rFonts w:ascii="Segoe UI Semibold" w:hAnsi="Segoe UI Semibold" w:cs="Segoe UI Semibold"/>
          <w:b/>
          <w:noProof/>
          <w:sz w:val="28"/>
          <w:szCs w:val="28"/>
        </w:rPr>
        <w:drawing>
          <wp:inline distT="0" distB="0" distL="0" distR="0" wp14:anchorId="743B6B37" wp14:editId="268D0A01">
            <wp:extent cx="4732934" cy="3155289"/>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8265" cy="3158843"/>
                    </a:xfrm>
                    <a:prstGeom prst="rect">
                      <a:avLst/>
                    </a:prstGeom>
                  </pic:spPr>
                </pic:pic>
              </a:graphicData>
            </a:graphic>
          </wp:inline>
        </w:drawing>
      </w:r>
    </w:p>
    <w:p w14:paraId="255DEC72" w14:textId="1133BC80" w:rsidR="00810E24" w:rsidRDefault="001C081B">
      <w:pPr>
        <w:tabs>
          <w:tab w:val="right" w:pos="9923"/>
        </w:tabs>
        <w:spacing w:after="0" w:line="240" w:lineRule="auto"/>
        <w:jc w:val="center"/>
        <w:rPr>
          <w:rFonts w:ascii="Segoe UI Semibold" w:hAnsi="Segoe UI Semibold" w:cs="Segoe UI Semibold"/>
          <w:sz w:val="16"/>
          <w:szCs w:val="16"/>
        </w:rPr>
      </w:pPr>
      <w:r>
        <w:rPr>
          <w:rFonts w:ascii="Segoe UI Semibold" w:hAnsi="Segoe UI Semibold" w:cs="Segoe UI Semibold"/>
          <w:sz w:val="16"/>
          <w:szCs w:val="16"/>
        </w:rPr>
        <w:t xml:space="preserve">                                         </w:t>
      </w:r>
      <w:r w:rsidR="00334C6F">
        <w:rPr>
          <w:rFonts w:ascii="Segoe UI Semibold" w:hAnsi="Segoe UI Semibold" w:cs="Segoe UI Semibold"/>
          <w:sz w:val="16"/>
          <w:szCs w:val="16"/>
        </w:rPr>
        <w:t xml:space="preserve">                                                               </w:t>
      </w:r>
      <w:r w:rsidR="00551650">
        <w:rPr>
          <w:rFonts w:ascii="Segoe UI Semibold" w:hAnsi="Segoe UI Semibold" w:cs="Segoe UI Semibold"/>
          <w:sz w:val="16"/>
          <w:szCs w:val="16"/>
        </w:rPr>
        <w:t xml:space="preserve">              </w:t>
      </w:r>
      <w:r w:rsidR="00334C6F">
        <w:rPr>
          <w:rFonts w:ascii="Segoe UI Semibold" w:hAnsi="Segoe UI Semibold" w:cs="Segoe UI Semibold"/>
          <w:sz w:val="16"/>
          <w:szCs w:val="16"/>
        </w:rPr>
        <w:t xml:space="preserve">        </w:t>
      </w:r>
      <w:r>
        <w:rPr>
          <w:rFonts w:ascii="Segoe UI Semibold" w:hAnsi="Segoe UI Semibold" w:cs="Segoe UI Semibold"/>
          <w:sz w:val="16"/>
          <w:szCs w:val="16"/>
        </w:rPr>
        <w:t xml:space="preserve">   ©</w:t>
      </w:r>
      <w:r w:rsidR="004C0D40">
        <w:rPr>
          <w:rFonts w:ascii="Segoe UI Semibold" w:hAnsi="Segoe UI Semibold" w:cs="Segoe UI Semibold"/>
          <w:sz w:val="16"/>
          <w:szCs w:val="16"/>
        </w:rPr>
        <w:t xml:space="preserve">Morgane </w:t>
      </w:r>
      <w:proofErr w:type="spellStart"/>
      <w:r w:rsidR="004C0D40">
        <w:rPr>
          <w:rFonts w:ascii="Segoe UI Semibold" w:hAnsi="Segoe UI Semibold" w:cs="Segoe UI Semibold"/>
          <w:sz w:val="16"/>
          <w:szCs w:val="16"/>
        </w:rPr>
        <w:t>Guisti</w:t>
      </w:r>
      <w:proofErr w:type="spellEnd"/>
    </w:p>
    <w:p w14:paraId="22DB9939" w14:textId="1F4B73F3" w:rsidR="001B21E0" w:rsidRPr="001B14BE" w:rsidRDefault="001B21E0" w:rsidP="001B21E0">
      <w:pPr>
        <w:pStyle w:val="font8"/>
        <w:jc w:val="both"/>
        <w:rPr>
          <w:rFonts w:ascii="Segoe UI" w:hAnsi="Segoe UI" w:cs="Segoe UI"/>
          <w:sz w:val="21"/>
          <w:szCs w:val="21"/>
        </w:rPr>
      </w:pPr>
      <w:r w:rsidRPr="001B14BE">
        <w:rPr>
          <w:rFonts w:ascii="Segoe UI" w:hAnsi="Segoe UI" w:cs="Segoe UI"/>
          <w:b/>
          <w:bCs/>
          <w:i/>
          <w:iCs/>
          <w:sz w:val="21"/>
          <w:szCs w:val="21"/>
        </w:rPr>
        <w:t>L’Aigle à deux têtes</w:t>
      </w:r>
      <w:r w:rsidRPr="001B14BE">
        <w:rPr>
          <w:rFonts w:ascii="Segoe UI" w:hAnsi="Segoe UI" w:cs="Segoe UI"/>
          <w:b/>
          <w:bCs/>
          <w:sz w:val="21"/>
          <w:szCs w:val="21"/>
        </w:rPr>
        <w:t xml:space="preserve"> </w:t>
      </w:r>
      <w:r w:rsidR="00A559A0" w:rsidRPr="001B14BE">
        <w:rPr>
          <w:rFonts w:ascii="Segoe UI" w:hAnsi="Segoe UI" w:cs="Segoe UI"/>
          <w:b/>
          <w:bCs/>
          <w:sz w:val="21"/>
          <w:szCs w:val="21"/>
        </w:rPr>
        <w:t xml:space="preserve">de Cocteau (1946) </w:t>
      </w:r>
      <w:r w:rsidRPr="001B14BE">
        <w:rPr>
          <w:rFonts w:ascii="Segoe UI" w:hAnsi="Segoe UI" w:cs="Segoe UI"/>
          <w:b/>
          <w:bCs/>
          <w:sz w:val="21"/>
          <w:szCs w:val="21"/>
        </w:rPr>
        <w:t>raconte le destin d’un amour impossible</w:t>
      </w:r>
      <w:r w:rsidRPr="001B14BE">
        <w:rPr>
          <w:rFonts w:ascii="Segoe UI" w:hAnsi="Segoe UI" w:cs="Segoe UI"/>
          <w:sz w:val="21"/>
          <w:szCs w:val="21"/>
        </w:rPr>
        <w:t>. Une Reine, veuve depuis 10 ans, vit recluse. Un soir, un fugitif fait irruption dans son château. Il ressemble trait pour trait à son défunt mari le Roi. Bouleversée, elle le cache et le protège, bien qu’il soit activement recherché pour des écrits subversifs. Elle découvre même qu’il était venu la tuer… Mais l’assassin succombe au charme de la Reine et elle au sien.</w:t>
      </w:r>
      <w:r w:rsidR="00425B3B" w:rsidRPr="001B14BE">
        <w:rPr>
          <w:rFonts w:ascii="Segoe UI" w:hAnsi="Segoe UI" w:cs="Segoe UI"/>
          <w:sz w:val="21"/>
          <w:szCs w:val="21"/>
        </w:rPr>
        <w:t xml:space="preserve"> </w:t>
      </w:r>
    </w:p>
    <w:p w14:paraId="785CB1FB" w14:textId="469D0F12" w:rsidR="001E199E" w:rsidRPr="001B14BE" w:rsidRDefault="001B21E0" w:rsidP="001B21E0">
      <w:pPr>
        <w:pStyle w:val="font8"/>
        <w:jc w:val="both"/>
        <w:rPr>
          <w:rFonts w:ascii="Segoe UI" w:hAnsi="Segoe UI" w:cs="Segoe UI"/>
          <w:sz w:val="21"/>
          <w:szCs w:val="21"/>
        </w:rPr>
      </w:pPr>
      <w:r w:rsidRPr="001B14BE">
        <w:rPr>
          <w:rFonts w:ascii="Segoe UI" w:hAnsi="Segoe UI" w:cs="Segoe UI"/>
          <w:b/>
          <w:bCs/>
          <w:sz w:val="21"/>
          <w:szCs w:val="21"/>
        </w:rPr>
        <w:t>Cette histoire d’amour est frappante de modernité</w:t>
      </w:r>
      <w:r w:rsidRPr="001B14BE">
        <w:rPr>
          <w:rFonts w:ascii="Segoe UI" w:hAnsi="Segoe UI" w:cs="Segoe UI"/>
          <w:sz w:val="21"/>
          <w:szCs w:val="21"/>
        </w:rPr>
        <w:t xml:space="preserve">. Deux personnes que tout oppose parviennent à s’aimer malgré les différences et les convenances. Pour cette adaptation, Paul </w:t>
      </w:r>
      <w:proofErr w:type="spellStart"/>
      <w:r w:rsidRPr="001B14BE">
        <w:rPr>
          <w:rFonts w:ascii="Segoe UI" w:hAnsi="Segoe UI" w:cs="Segoe UI"/>
          <w:sz w:val="21"/>
          <w:szCs w:val="21"/>
        </w:rPr>
        <w:t>Goulhot</w:t>
      </w:r>
      <w:proofErr w:type="spellEnd"/>
      <w:r w:rsidRPr="001B14BE">
        <w:rPr>
          <w:rFonts w:ascii="Segoe UI" w:hAnsi="Segoe UI" w:cs="Segoe UI"/>
          <w:sz w:val="21"/>
          <w:szCs w:val="21"/>
        </w:rPr>
        <w:t xml:space="preserve"> a choisi l’Asie. </w:t>
      </w:r>
      <w:r w:rsidRPr="001B14BE">
        <w:rPr>
          <w:rFonts w:ascii="Segoe UI" w:hAnsi="Segoe UI" w:cs="Segoe UI"/>
          <w:b/>
          <w:bCs/>
          <w:sz w:val="21"/>
          <w:szCs w:val="21"/>
        </w:rPr>
        <w:t>Sur scène, illustrations et projections vidéo plongent le spectateur dans une atmosphère orientale</w:t>
      </w:r>
      <w:r w:rsidRPr="001B14BE">
        <w:rPr>
          <w:rFonts w:ascii="Segoe UI" w:hAnsi="Segoe UI" w:cs="Segoe UI"/>
          <w:sz w:val="21"/>
          <w:szCs w:val="21"/>
        </w:rPr>
        <w:t>, où seul l’assassin n’est pas d’origine asiatique, ce qui créé tout autant la discorde que l’amour</w:t>
      </w:r>
      <w:r w:rsidR="00A559A0" w:rsidRPr="001B14BE">
        <w:rPr>
          <w:rFonts w:ascii="Segoe UI" w:hAnsi="Segoe UI" w:cs="Segoe UI"/>
          <w:sz w:val="21"/>
          <w:szCs w:val="21"/>
        </w:rPr>
        <w:t>…</w:t>
      </w:r>
    </w:p>
    <w:p w14:paraId="68653C9A" w14:textId="507968FD" w:rsidR="004458DB" w:rsidRPr="004458DB" w:rsidRDefault="004458DB" w:rsidP="001B21E0">
      <w:pPr>
        <w:pStyle w:val="font8"/>
        <w:jc w:val="both"/>
        <w:rPr>
          <w:rFonts w:ascii="Segoe UI" w:hAnsi="Segoe UI" w:cs="Segoe UI"/>
          <w:i/>
          <w:iCs/>
          <w:color w:val="7F7F7F" w:themeColor="text1" w:themeTint="80"/>
          <w:sz w:val="18"/>
          <w:szCs w:val="18"/>
        </w:rPr>
      </w:pPr>
      <w:r w:rsidRPr="004458DB">
        <w:rPr>
          <w:rFonts w:ascii="Segoe UI" w:hAnsi="Segoe UI" w:cs="Segoe UI"/>
          <w:i/>
          <w:iCs/>
          <w:color w:val="7F7F7F" w:themeColor="text1" w:themeTint="80"/>
          <w:sz w:val="18"/>
          <w:szCs w:val="18"/>
        </w:rPr>
        <w:t>Spectacle programmé à l’occasion des 60 ans de la disparition de Jean Cocteau</w:t>
      </w:r>
      <w:r w:rsidR="008017BC">
        <w:rPr>
          <w:rFonts w:ascii="Segoe UI" w:hAnsi="Segoe UI" w:cs="Segoe UI"/>
          <w:i/>
          <w:iCs/>
          <w:color w:val="7F7F7F" w:themeColor="text1" w:themeTint="80"/>
          <w:sz w:val="18"/>
          <w:szCs w:val="18"/>
        </w:rPr>
        <w:t xml:space="preserve"> (1889 – 1963).</w:t>
      </w:r>
    </w:p>
    <w:p w14:paraId="3ED0E1B1" w14:textId="138C3D5B" w:rsidR="005F5D75" w:rsidRPr="00EA222E" w:rsidRDefault="00A559A0" w:rsidP="001E199E">
      <w:pPr>
        <w:pStyle w:val="font8"/>
        <w:spacing w:before="0" w:beforeAutospacing="0" w:after="0" w:afterAutospacing="0" w:line="276" w:lineRule="auto"/>
        <w:jc w:val="center"/>
        <w:rPr>
          <w:rFonts w:ascii="Segoe UI" w:hAnsi="Segoe UI" w:cs="Segoe UI"/>
          <w:b/>
          <w:bCs/>
          <w:sz w:val="19"/>
          <w:szCs w:val="19"/>
        </w:rPr>
      </w:pPr>
      <w:r w:rsidRPr="00EA222E">
        <w:rPr>
          <w:rFonts w:ascii="Segoe UI" w:hAnsi="Segoe UI" w:cs="Segoe UI"/>
          <w:b/>
          <w:bCs/>
          <w:sz w:val="19"/>
          <w:szCs w:val="19"/>
        </w:rPr>
        <w:t>Vendredi 15 décembre</w:t>
      </w:r>
      <w:r w:rsidR="001C081B" w:rsidRPr="00EA222E">
        <w:rPr>
          <w:rFonts w:ascii="Segoe UI" w:hAnsi="Segoe UI" w:cs="Segoe UI"/>
          <w:b/>
          <w:bCs/>
          <w:sz w:val="19"/>
          <w:szCs w:val="19"/>
        </w:rPr>
        <w:t xml:space="preserve"> </w:t>
      </w:r>
      <w:r w:rsidR="00456186" w:rsidRPr="00EA222E">
        <w:rPr>
          <w:rFonts w:ascii="Segoe UI" w:hAnsi="Segoe UI" w:cs="Segoe UI"/>
          <w:b/>
          <w:bCs/>
          <w:sz w:val="19"/>
          <w:szCs w:val="19"/>
        </w:rPr>
        <w:t>202</w:t>
      </w:r>
      <w:r w:rsidR="00EB7047" w:rsidRPr="00EA222E">
        <w:rPr>
          <w:rFonts w:ascii="Segoe UI" w:hAnsi="Segoe UI" w:cs="Segoe UI"/>
          <w:b/>
          <w:bCs/>
          <w:sz w:val="19"/>
          <w:szCs w:val="19"/>
        </w:rPr>
        <w:t>3</w:t>
      </w:r>
      <w:r w:rsidR="00456186" w:rsidRPr="00EA222E">
        <w:rPr>
          <w:rFonts w:ascii="Segoe UI" w:hAnsi="Segoe UI" w:cs="Segoe UI"/>
          <w:b/>
          <w:bCs/>
          <w:sz w:val="19"/>
          <w:szCs w:val="19"/>
        </w:rPr>
        <w:t xml:space="preserve"> </w:t>
      </w:r>
      <w:r w:rsidR="001C081B" w:rsidRPr="00EA222E">
        <w:rPr>
          <w:rFonts w:ascii="Segoe UI" w:hAnsi="Segoe UI" w:cs="Segoe UI"/>
          <w:b/>
          <w:bCs/>
          <w:sz w:val="19"/>
          <w:szCs w:val="19"/>
        </w:rPr>
        <w:t>à 20h</w:t>
      </w:r>
      <w:r w:rsidR="00EB7047" w:rsidRPr="00EA222E">
        <w:rPr>
          <w:rFonts w:ascii="Segoe UI" w:hAnsi="Segoe UI" w:cs="Segoe UI"/>
          <w:b/>
          <w:bCs/>
          <w:sz w:val="19"/>
          <w:szCs w:val="19"/>
        </w:rPr>
        <w:t>00</w:t>
      </w:r>
      <w:r w:rsidR="001C081B" w:rsidRPr="00EA222E">
        <w:rPr>
          <w:rFonts w:ascii="Segoe UI" w:hAnsi="Segoe UI" w:cs="Segoe UI"/>
          <w:b/>
          <w:bCs/>
          <w:sz w:val="19"/>
          <w:szCs w:val="19"/>
        </w:rPr>
        <w:t xml:space="preserve"> </w:t>
      </w:r>
    </w:p>
    <w:p w14:paraId="7D8E71BA" w14:textId="1A1712CB" w:rsidR="001E199E" w:rsidRPr="00EA222E" w:rsidRDefault="001C081B" w:rsidP="001E199E">
      <w:pPr>
        <w:pStyle w:val="font8"/>
        <w:spacing w:before="0" w:beforeAutospacing="0" w:after="0" w:afterAutospacing="0" w:line="276" w:lineRule="auto"/>
        <w:jc w:val="center"/>
        <w:rPr>
          <w:rFonts w:ascii="Segoe UI" w:hAnsi="Segoe UI" w:cs="Segoe UI"/>
          <w:i/>
          <w:iCs/>
          <w:sz w:val="19"/>
          <w:szCs w:val="19"/>
        </w:rPr>
      </w:pPr>
      <w:proofErr w:type="gramStart"/>
      <w:r w:rsidRPr="00EA222E">
        <w:rPr>
          <w:rFonts w:ascii="Segoe UI" w:hAnsi="Segoe UI" w:cs="Segoe UI"/>
          <w:i/>
          <w:iCs/>
          <w:sz w:val="19"/>
          <w:szCs w:val="19"/>
        </w:rPr>
        <w:t>au</w:t>
      </w:r>
      <w:proofErr w:type="gramEnd"/>
      <w:r w:rsidRPr="00EA222E">
        <w:rPr>
          <w:rFonts w:ascii="Segoe UI" w:hAnsi="Segoe UI" w:cs="Segoe UI"/>
          <w:i/>
          <w:iCs/>
          <w:sz w:val="19"/>
          <w:szCs w:val="19"/>
        </w:rPr>
        <w:t xml:space="preserve"> Quai des Arts</w:t>
      </w:r>
      <w:r w:rsidR="001E199E" w:rsidRPr="00EA222E">
        <w:rPr>
          <w:rFonts w:ascii="Segoe UI" w:hAnsi="Segoe UI" w:cs="Segoe UI"/>
          <w:i/>
          <w:iCs/>
          <w:sz w:val="19"/>
          <w:szCs w:val="19"/>
        </w:rPr>
        <w:t xml:space="preserve"> </w:t>
      </w:r>
      <w:r w:rsidR="005F5D75" w:rsidRPr="00EA222E">
        <w:rPr>
          <w:rFonts w:ascii="Segoe UI" w:hAnsi="Segoe UI" w:cs="Segoe UI"/>
          <w:i/>
          <w:iCs/>
          <w:sz w:val="19"/>
          <w:szCs w:val="19"/>
        </w:rPr>
        <w:t xml:space="preserve">- </w:t>
      </w:r>
      <w:r w:rsidR="001E199E" w:rsidRPr="00EA222E">
        <w:rPr>
          <w:rFonts w:ascii="Segoe UI" w:hAnsi="Segoe UI" w:cs="Segoe UI"/>
          <w:i/>
          <w:iCs/>
          <w:sz w:val="19"/>
          <w:szCs w:val="19"/>
        </w:rPr>
        <w:t>1 rue de la feuille, 61200 Argentan</w:t>
      </w:r>
    </w:p>
    <w:p w14:paraId="166724DB" w14:textId="0339F73E" w:rsidR="001E199E" w:rsidRPr="00EA222E" w:rsidRDefault="00A559A0" w:rsidP="001E199E">
      <w:pPr>
        <w:pStyle w:val="font8"/>
        <w:spacing w:before="0" w:beforeAutospacing="0" w:after="0" w:afterAutospacing="0" w:line="276" w:lineRule="auto"/>
        <w:jc w:val="center"/>
        <w:rPr>
          <w:rFonts w:ascii="Segoe UI" w:hAnsi="Segoe UI" w:cs="Segoe UI"/>
          <w:b/>
          <w:bCs/>
          <w:sz w:val="19"/>
          <w:szCs w:val="19"/>
        </w:rPr>
      </w:pPr>
      <w:r w:rsidRPr="00EA222E">
        <w:rPr>
          <w:rFonts w:ascii="Segoe UI" w:hAnsi="Segoe UI" w:cs="Segoe UI"/>
          <w:b/>
          <w:bCs/>
          <w:sz w:val="19"/>
          <w:szCs w:val="19"/>
        </w:rPr>
        <w:t>A partir de 12</w:t>
      </w:r>
      <w:r w:rsidR="00B410E7" w:rsidRPr="00EA222E">
        <w:rPr>
          <w:rFonts w:ascii="Segoe UI" w:hAnsi="Segoe UI" w:cs="Segoe UI"/>
          <w:b/>
          <w:bCs/>
          <w:sz w:val="19"/>
          <w:szCs w:val="19"/>
        </w:rPr>
        <w:t xml:space="preserve"> ans</w:t>
      </w:r>
      <w:r w:rsidR="00483927" w:rsidRPr="00EA222E">
        <w:rPr>
          <w:rFonts w:ascii="Segoe UI" w:hAnsi="Segoe UI" w:cs="Segoe UI"/>
          <w:b/>
          <w:bCs/>
          <w:sz w:val="19"/>
          <w:szCs w:val="19"/>
        </w:rPr>
        <w:t xml:space="preserve"> – Durée </w:t>
      </w:r>
      <w:r w:rsidRPr="00EA222E">
        <w:rPr>
          <w:rFonts w:ascii="Segoe UI" w:hAnsi="Segoe UI" w:cs="Segoe UI"/>
          <w:b/>
          <w:bCs/>
          <w:sz w:val="19"/>
          <w:szCs w:val="19"/>
        </w:rPr>
        <w:t>1h40</w:t>
      </w:r>
    </w:p>
    <w:p w14:paraId="7E14D372" w14:textId="305734FF" w:rsidR="001E199E" w:rsidRPr="00EA222E" w:rsidRDefault="007874B4" w:rsidP="001E199E">
      <w:pPr>
        <w:pStyle w:val="font8"/>
        <w:spacing w:before="0" w:beforeAutospacing="0" w:after="0" w:afterAutospacing="0" w:line="276" w:lineRule="auto"/>
        <w:jc w:val="center"/>
        <w:rPr>
          <w:rFonts w:ascii="Segoe UI" w:hAnsi="Segoe UI" w:cs="Segoe UI"/>
          <w:b/>
          <w:bCs/>
          <w:sz w:val="19"/>
          <w:szCs w:val="19"/>
        </w:rPr>
      </w:pPr>
      <w:r w:rsidRPr="00EA222E">
        <w:rPr>
          <w:rFonts w:ascii="Segoe UI" w:hAnsi="Segoe UI" w:cs="Segoe UI"/>
          <w:b/>
          <w:bCs/>
          <w:sz w:val="19"/>
          <w:szCs w:val="19"/>
        </w:rPr>
        <w:t>Tarif</w:t>
      </w:r>
      <w:r w:rsidR="00B521C6" w:rsidRPr="00EA222E">
        <w:rPr>
          <w:rFonts w:ascii="Segoe UI" w:hAnsi="Segoe UI" w:cs="Segoe UI"/>
          <w:b/>
          <w:bCs/>
          <w:sz w:val="19"/>
          <w:szCs w:val="19"/>
        </w:rPr>
        <w:t xml:space="preserve"> </w:t>
      </w:r>
      <w:r w:rsidR="00A559A0" w:rsidRPr="00EA222E">
        <w:rPr>
          <w:rFonts w:ascii="Segoe UI" w:hAnsi="Segoe UI" w:cs="Segoe UI"/>
          <w:b/>
          <w:bCs/>
          <w:sz w:val="19"/>
          <w:szCs w:val="19"/>
        </w:rPr>
        <w:t>Découverte</w:t>
      </w:r>
      <w:r w:rsidR="001E199E" w:rsidRPr="00EA222E">
        <w:rPr>
          <w:rFonts w:ascii="Segoe UI" w:hAnsi="Segoe UI" w:cs="Segoe UI"/>
          <w:b/>
          <w:bCs/>
          <w:sz w:val="19"/>
          <w:szCs w:val="19"/>
        </w:rPr>
        <w:t> :</w:t>
      </w:r>
      <w:r w:rsidRPr="00EA222E">
        <w:rPr>
          <w:rFonts w:ascii="Segoe UI" w:hAnsi="Segoe UI" w:cs="Segoe UI"/>
          <w:b/>
          <w:bCs/>
          <w:sz w:val="19"/>
          <w:szCs w:val="19"/>
        </w:rPr>
        <w:t xml:space="preserve"> </w:t>
      </w:r>
      <w:r w:rsidR="00687180" w:rsidRPr="00EA222E">
        <w:rPr>
          <w:rFonts w:ascii="Segoe UI" w:hAnsi="Segoe UI" w:cs="Segoe UI"/>
          <w:b/>
          <w:bCs/>
          <w:sz w:val="19"/>
          <w:szCs w:val="19"/>
        </w:rPr>
        <w:t>d</w:t>
      </w:r>
      <w:r w:rsidR="001C081B" w:rsidRPr="00EA222E">
        <w:rPr>
          <w:rFonts w:ascii="Segoe UI" w:hAnsi="Segoe UI" w:cs="Segoe UI"/>
          <w:b/>
          <w:bCs/>
          <w:sz w:val="19"/>
          <w:szCs w:val="19"/>
        </w:rPr>
        <w:t xml:space="preserve">e </w:t>
      </w:r>
      <w:r w:rsidR="00A559A0" w:rsidRPr="00EA222E">
        <w:rPr>
          <w:rFonts w:ascii="Segoe UI" w:hAnsi="Segoe UI" w:cs="Segoe UI"/>
          <w:b/>
          <w:bCs/>
          <w:sz w:val="19"/>
          <w:szCs w:val="19"/>
        </w:rPr>
        <w:t>6,5</w:t>
      </w:r>
      <w:r w:rsidR="001C081B" w:rsidRPr="00EA222E">
        <w:rPr>
          <w:rFonts w:ascii="Segoe UI" w:hAnsi="Segoe UI" w:cs="Segoe UI"/>
          <w:b/>
          <w:bCs/>
          <w:sz w:val="19"/>
          <w:szCs w:val="19"/>
        </w:rPr>
        <w:t xml:space="preserve">€ à </w:t>
      </w:r>
      <w:r w:rsidR="00A559A0" w:rsidRPr="00EA222E">
        <w:rPr>
          <w:rFonts w:ascii="Segoe UI" w:hAnsi="Segoe UI" w:cs="Segoe UI"/>
          <w:b/>
          <w:bCs/>
          <w:sz w:val="19"/>
          <w:szCs w:val="19"/>
        </w:rPr>
        <w:t>15</w:t>
      </w:r>
      <w:r w:rsidR="001C081B" w:rsidRPr="00EA222E">
        <w:rPr>
          <w:rFonts w:ascii="Segoe UI" w:hAnsi="Segoe UI" w:cs="Segoe UI"/>
          <w:b/>
          <w:bCs/>
          <w:sz w:val="19"/>
          <w:szCs w:val="19"/>
        </w:rPr>
        <w:t>€</w:t>
      </w:r>
      <w:r w:rsidR="0034261B" w:rsidRPr="00EA222E">
        <w:rPr>
          <w:rFonts w:ascii="Segoe UI" w:hAnsi="Segoe UI" w:cs="Segoe UI"/>
          <w:sz w:val="19"/>
          <w:szCs w:val="19"/>
        </w:rPr>
        <w:t xml:space="preserve"> -</w:t>
      </w:r>
      <w:r w:rsidR="001C081B" w:rsidRPr="00EA222E">
        <w:rPr>
          <w:rFonts w:ascii="Segoe UI" w:hAnsi="Segoe UI" w:cs="Segoe UI"/>
          <w:sz w:val="19"/>
          <w:szCs w:val="19"/>
        </w:rPr>
        <w:t xml:space="preserve"> </w:t>
      </w:r>
      <w:r w:rsidR="00746D8D" w:rsidRPr="00EA222E">
        <w:rPr>
          <w:rFonts w:ascii="Segoe UI" w:hAnsi="Segoe UI" w:cs="Segoe UI"/>
          <w:b/>
          <w:bCs/>
          <w:sz w:val="19"/>
          <w:szCs w:val="19"/>
        </w:rPr>
        <w:t>p</w:t>
      </w:r>
      <w:r w:rsidR="001C081B" w:rsidRPr="00EA222E">
        <w:rPr>
          <w:rFonts w:ascii="Segoe UI" w:hAnsi="Segoe UI" w:cs="Segoe UI"/>
          <w:b/>
          <w:bCs/>
          <w:sz w:val="19"/>
          <w:szCs w:val="19"/>
        </w:rPr>
        <w:t>lacement numéroté</w:t>
      </w:r>
      <w:r w:rsidR="0034487C" w:rsidRPr="00EA222E">
        <w:rPr>
          <w:rFonts w:ascii="Segoe UI" w:hAnsi="Segoe UI" w:cs="Segoe UI"/>
          <w:b/>
          <w:bCs/>
          <w:sz w:val="19"/>
          <w:szCs w:val="19"/>
        </w:rPr>
        <w:t xml:space="preserve"> </w:t>
      </w:r>
    </w:p>
    <w:p w14:paraId="25C14546" w14:textId="74244B12" w:rsidR="00810E24" w:rsidRPr="00EA222E" w:rsidRDefault="001C081B" w:rsidP="001E199E">
      <w:pPr>
        <w:pStyle w:val="font8"/>
        <w:spacing w:before="0" w:beforeAutospacing="0" w:after="0" w:afterAutospacing="0" w:line="276" w:lineRule="auto"/>
        <w:jc w:val="center"/>
        <w:rPr>
          <w:sz w:val="19"/>
          <w:szCs w:val="19"/>
        </w:rPr>
      </w:pPr>
      <w:r w:rsidRPr="00EA222E">
        <w:rPr>
          <w:rFonts w:ascii="Segoe UI" w:hAnsi="Segoe UI" w:cs="Segoe UI"/>
          <w:sz w:val="19"/>
          <w:szCs w:val="19"/>
        </w:rPr>
        <w:t xml:space="preserve">Ouverture des portes 1h avant le début </w:t>
      </w:r>
      <w:r w:rsidR="002A4789" w:rsidRPr="00EA222E">
        <w:rPr>
          <w:rFonts w:ascii="Segoe UI" w:hAnsi="Segoe UI" w:cs="Segoe UI"/>
          <w:sz w:val="19"/>
          <w:szCs w:val="19"/>
        </w:rPr>
        <w:t>de la représentation</w:t>
      </w:r>
      <w:r w:rsidRPr="00EA222E">
        <w:rPr>
          <w:rFonts w:ascii="Segoe UI" w:hAnsi="Segoe UI" w:cs="Segoe UI"/>
          <w:sz w:val="19"/>
          <w:szCs w:val="19"/>
        </w:rPr>
        <w:t>. Restauration possible sur place.</w:t>
      </w:r>
      <w:r w:rsidR="00824407" w:rsidRPr="00EA222E">
        <w:rPr>
          <w:rFonts w:ascii="Segoe UI" w:hAnsi="Segoe UI" w:cs="Segoe UI"/>
          <w:sz w:val="19"/>
          <w:szCs w:val="19"/>
        </w:rPr>
        <w:t xml:space="preserve"> </w:t>
      </w:r>
    </w:p>
    <w:p w14:paraId="4BC23617" w14:textId="226ACF02" w:rsidR="001E199E" w:rsidRPr="00EA222E" w:rsidRDefault="001C081B" w:rsidP="00BA2B2A">
      <w:pPr>
        <w:pStyle w:val="western"/>
        <w:spacing w:before="100" w:after="0" w:line="276" w:lineRule="auto"/>
        <w:ind w:right="624" w:firstLine="851"/>
        <w:jc w:val="center"/>
        <w:rPr>
          <w:rFonts w:ascii="Segoe UI" w:hAnsi="Segoe UI" w:cs="Segoe UI"/>
          <w:b/>
          <w:bCs/>
          <w:sz w:val="19"/>
          <w:szCs w:val="19"/>
        </w:rPr>
      </w:pPr>
      <w:r w:rsidRPr="00EA222E">
        <w:rPr>
          <w:rFonts w:ascii="Segoe UI" w:hAnsi="Segoe UI" w:cs="Segoe UI"/>
          <w:sz w:val="19"/>
          <w:szCs w:val="19"/>
        </w:rPr>
        <w:t>Renseignements</w:t>
      </w:r>
      <w:r w:rsidR="000B17DB" w:rsidRPr="00EA222E">
        <w:rPr>
          <w:rFonts w:ascii="Segoe UI" w:hAnsi="Segoe UI" w:cs="Segoe UI"/>
          <w:sz w:val="19"/>
          <w:szCs w:val="19"/>
        </w:rPr>
        <w:t xml:space="preserve"> </w:t>
      </w:r>
      <w:r w:rsidRPr="00EA222E">
        <w:rPr>
          <w:rFonts w:ascii="Segoe UI" w:hAnsi="Segoe UI" w:cs="Segoe UI"/>
          <w:sz w:val="19"/>
          <w:szCs w:val="19"/>
        </w:rPr>
        <w:t>:</w:t>
      </w:r>
      <w:r w:rsidR="001E199E" w:rsidRPr="00EA222E">
        <w:rPr>
          <w:sz w:val="19"/>
          <w:szCs w:val="19"/>
        </w:rPr>
        <w:t xml:space="preserve"> </w:t>
      </w:r>
      <w:r w:rsidRPr="00EA222E">
        <w:rPr>
          <w:rFonts w:ascii="Segoe UI" w:hAnsi="Segoe UI" w:cs="Segoe UI"/>
          <w:sz w:val="19"/>
          <w:szCs w:val="19"/>
        </w:rPr>
        <w:t>02 33 39 69 00</w:t>
      </w:r>
      <w:r w:rsidR="001E199E" w:rsidRPr="00EA222E">
        <w:rPr>
          <w:rFonts w:ascii="Segoe UI" w:hAnsi="Segoe UI" w:cs="Segoe UI"/>
          <w:sz w:val="19"/>
          <w:szCs w:val="19"/>
        </w:rPr>
        <w:t xml:space="preserve"> </w:t>
      </w:r>
      <w:r w:rsidR="00BA2B2A" w:rsidRPr="00EA222E">
        <w:rPr>
          <w:rFonts w:ascii="Segoe UI" w:hAnsi="Segoe UI" w:cs="Segoe UI"/>
          <w:sz w:val="19"/>
          <w:szCs w:val="19"/>
        </w:rPr>
        <w:t>–</w:t>
      </w:r>
      <w:r w:rsidRPr="00EA222E">
        <w:rPr>
          <w:rFonts w:ascii="Segoe UI" w:hAnsi="Segoe UI" w:cs="Segoe UI"/>
          <w:sz w:val="19"/>
          <w:szCs w:val="19"/>
        </w:rPr>
        <w:t xml:space="preserve"> </w:t>
      </w:r>
      <w:r w:rsidR="00BA2B2A" w:rsidRPr="00EA222E">
        <w:rPr>
          <w:rFonts w:ascii="Segoe UI" w:hAnsi="Segoe UI" w:cs="Segoe UI"/>
          <w:sz w:val="19"/>
          <w:szCs w:val="19"/>
        </w:rPr>
        <w:t>contact@quaidesarts.fr</w:t>
      </w:r>
      <w:r w:rsidR="001E199E" w:rsidRPr="00EA222E">
        <w:rPr>
          <w:rFonts w:ascii="Segoe UI" w:hAnsi="Segoe UI" w:cs="Segoe UI"/>
          <w:sz w:val="19"/>
          <w:szCs w:val="19"/>
        </w:rPr>
        <w:t xml:space="preserve"> </w:t>
      </w:r>
      <w:r w:rsidRPr="00EA222E">
        <w:rPr>
          <w:rFonts w:ascii="Segoe UI" w:hAnsi="Segoe UI" w:cs="Segoe UI"/>
          <w:sz w:val="19"/>
          <w:szCs w:val="19"/>
        </w:rPr>
        <w:t xml:space="preserve">– </w:t>
      </w:r>
      <w:r w:rsidR="00BA2B2A" w:rsidRPr="00EA222E">
        <w:rPr>
          <w:rFonts w:ascii="Segoe UI" w:hAnsi="Segoe UI" w:cs="Segoe UI"/>
          <w:sz w:val="19"/>
          <w:szCs w:val="19"/>
        </w:rPr>
        <w:t>www.quaidesarts.fr</w:t>
      </w:r>
      <w:r w:rsidR="00BA2B2A" w:rsidRPr="00EA222E">
        <w:rPr>
          <w:rFonts w:ascii="Segoe UI" w:hAnsi="Segoe UI" w:cs="Segoe UI"/>
          <w:sz w:val="19"/>
          <w:szCs w:val="19"/>
        </w:rPr>
        <w:br/>
      </w:r>
      <w:r w:rsidR="001E199E" w:rsidRPr="00EA222E">
        <w:rPr>
          <w:rFonts w:ascii="Segoe UI" w:hAnsi="Segoe UI" w:cs="Segoe UI"/>
          <w:sz w:val="19"/>
          <w:szCs w:val="19"/>
        </w:rPr>
        <w:t>Ouverture du guichet : tous les mardis, mercredis et jeudis de 14h à 1</w:t>
      </w:r>
      <w:r w:rsidR="009A53C9" w:rsidRPr="00EA222E">
        <w:rPr>
          <w:rFonts w:ascii="Segoe UI" w:hAnsi="Segoe UI" w:cs="Segoe UI"/>
          <w:sz w:val="19"/>
          <w:szCs w:val="19"/>
        </w:rPr>
        <w:t>7</w:t>
      </w:r>
      <w:r w:rsidR="001E199E" w:rsidRPr="00EA222E">
        <w:rPr>
          <w:rFonts w:ascii="Segoe UI" w:hAnsi="Segoe UI" w:cs="Segoe UI"/>
          <w:sz w:val="19"/>
          <w:szCs w:val="19"/>
        </w:rPr>
        <w:t>h30</w:t>
      </w:r>
      <w:r w:rsidR="007965B3" w:rsidRPr="00EA222E">
        <w:rPr>
          <w:rFonts w:ascii="Segoe UI" w:hAnsi="Segoe UI" w:cs="Segoe UI"/>
          <w:sz w:val="19"/>
          <w:szCs w:val="19"/>
        </w:rPr>
        <w:t xml:space="preserve"> </w:t>
      </w:r>
    </w:p>
    <w:sectPr w:rsidR="001E199E" w:rsidRPr="00EA222E" w:rsidSect="002E7C6C">
      <w:footerReference w:type="default" r:id="rId9"/>
      <w:pgSz w:w="11906" w:h="16838"/>
      <w:pgMar w:top="720" w:right="720" w:bottom="720" w:left="720" w:header="0" w:footer="11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F850" w14:textId="77777777" w:rsidR="001E199E" w:rsidRDefault="001E199E" w:rsidP="001E199E">
      <w:pPr>
        <w:spacing w:after="0" w:line="240" w:lineRule="auto"/>
      </w:pPr>
      <w:r>
        <w:separator/>
      </w:r>
    </w:p>
  </w:endnote>
  <w:endnote w:type="continuationSeparator" w:id="0">
    <w:p w14:paraId="40C43648" w14:textId="77777777" w:rsidR="001E199E" w:rsidRDefault="001E199E" w:rsidP="001E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6184" w14:textId="37A762B8" w:rsidR="00B030B6" w:rsidRPr="001C3B00" w:rsidRDefault="001C3B00" w:rsidP="001C3B00">
    <w:pPr>
      <w:pStyle w:val="western"/>
      <w:jc w:val="center"/>
      <w:rPr>
        <w:rFonts w:ascii="Segoe UI" w:hAnsi="Segoe UI" w:cs="Segoe UI"/>
        <w:sz w:val="16"/>
        <w:szCs w:val="16"/>
      </w:rPr>
    </w:pPr>
    <w:r w:rsidRPr="00EB74DA">
      <w:rPr>
        <w:rFonts w:ascii="Segoe UI" w:hAnsi="Segoe UI" w:cs="Segoe UI"/>
        <w:b/>
        <w:bCs/>
        <w:sz w:val="16"/>
        <w:szCs w:val="16"/>
      </w:rPr>
      <w:t>Contact Presse Quai des Arts</w:t>
    </w:r>
    <w:r>
      <w:rPr>
        <w:rFonts w:ascii="Segoe UI" w:hAnsi="Segoe UI" w:cs="Segoe UI"/>
        <w:sz w:val="16"/>
        <w:szCs w:val="16"/>
      </w:rPr>
      <w:t xml:space="preserve"> :  Annie Welter, chargée de communication </w:t>
    </w:r>
    <w:proofErr w:type="gramStart"/>
    <w:r>
      <w:rPr>
        <w:rFonts w:ascii="Segoe UI" w:hAnsi="Segoe UI" w:cs="Segoe UI"/>
        <w:sz w:val="16"/>
        <w:szCs w:val="16"/>
      </w:rPr>
      <w:t>-  02</w:t>
    </w:r>
    <w:proofErr w:type="gramEnd"/>
    <w:r>
      <w:rPr>
        <w:rFonts w:ascii="Segoe UI" w:hAnsi="Segoe UI" w:cs="Segoe UI"/>
        <w:sz w:val="16"/>
        <w:szCs w:val="16"/>
      </w:rPr>
      <w:t xml:space="preserve"> 33 39 69 02, 06 21 12 35 59,  </w:t>
    </w:r>
    <w:hyperlink r:id="rId1" w:history="1">
      <w:r w:rsidRPr="00D04B30">
        <w:rPr>
          <w:rStyle w:val="Lienhypertexte"/>
          <w:rFonts w:ascii="Segoe UI" w:hAnsi="Segoe UI" w:cs="Segoe UI"/>
          <w:sz w:val="16"/>
          <w:szCs w:val="16"/>
        </w:rPr>
        <w:t>annie.welter@quaidesarts.fr</w:t>
      </w:r>
    </w:hyperlink>
    <w:r>
      <w:rPr>
        <w:rFonts w:ascii="Segoe UI" w:hAnsi="Segoe UI" w:cs="Segoe UI"/>
        <w:sz w:val="16"/>
        <w:szCs w:val="16"/>
      </w:rPr>
      <w:br/>
    </w:r>
    <w:r w:rsidRPr="00EB74DA">
      <w:rPr>
        <w:rFonts w:ascii="Segoe UI" w:hAnsi="Segoe UI" w:cs="Segoe UI"/>
        <w:b/>
        <w:bCs/>
        <w:sz w:val="16"/>
        <w:szCs w:val="16"/>
      </w:rPr>
      <w:t>Contact Compagnie</w:t>
    </w:r>
    <w:r>
      <w:rPr>
        <w:rFonts w:ascii="Segoe UI" w:hAnsi="Segoe UI" w:cs="Segoe UI"/>
        <w:sz w:val="16"/>
        <w:szCs w:val="16"/>
      </w:rPr>
      <w:t xml:space="preserve"> : </w:t>
    </w:r>
    <w:r w:rsidR="00A02CBE" w:rsidRPr="00A02CBE">
      <w:rPr>
        <w:rFonts w:ascii="Segoe UI" w:hAnsi="Segoe UI" w:cs="Segoe UI"/>
        <w:sz w:val="16"/>
        <w:szCs w:val="16"/>
      </w:rPr>
      <w:t xml:space="preserve">Paul </w:t>
    </w:r>
    <w:proofErr w:type="spellStart"/>
    <w:r w:rsidR="00A02CBE" w:rsidRPr="00A02CBE">
      <w:rPr>
        <w:rFonts w:ascii="Segoe UI" w:hAnsi="Segoe UI" w:cs="Segoe UI"/>
        <w:sz w:val="16"/>
        <w:szCs w:val="16"/>
      </w:rPr>
      <w:t>Goulhot</w:t>
    </w:r>
    <w:proofErr w:type="spellEnd"/>
    <w:r w:rsidR="00A02CBE">
      <w:rPr>
        <w:rFonts w:ascii="Segoe UI" w:hAnsi="Segoe UI" w:cs="Segoe UI"/>
        <w:sz w:val="16"/>
        <w:szCs w:val="16"/>
      </w:rPr>
      <w:t>, metteur en scène – 0</w:t>
    </w:r>
    <w:r w:rsidR="00A02CBE" w:rsidRPr="00A02CBE">
      <w:rPr>
        <w:rFonts w:ascii="Segoe UI" w:hAnsi="Segoe UI" w:cs="Segoe UI"/>
        <w:sz w:val="16"/>
        <w:szCs w:val="16"/>
      </w:rPr>
      <w:t>7</w:t>
    </w:r>
    <w:r w:rsidR="00A02CBE">
      <w:rPr>
        <w:rFonts w:ascii="Segoe UI" w:hAnsi="Segoe UI" w:cs="Segoe UI"/>
        <w:sz w:val="16"/>
        <w:szCs w:val="16"/>
      </w:rPr>
      <w:t xml:space="preserve"> </w:t>
    </w:r>
    <w:r w:rsidR="00A02CBE" w:rsidRPr="00A02CBE">
      <w:rPr>
        <w:rFonts w:ascii="Segoe UI" w:hAnsi="Segoe UI" w:cs="Segoe UI"/>
        <w:sz w:val="16"/>
        <w:szCs w:val="16"/>
      </w:rPr>
      <w:t>85</w:t>
    </w:r>
    <w:r w:rsidR="00A02CBE">
      <w:rPr>
        <w:rFonts w:ascii="Segoe UI" w:hAnsi="Segoe UI" w:cs="Segoe UI"/>
        <w:sz w:val="16"/>
        <w:szCs w:val="16"/>
      </w:rPr>
      <w:t xml:space="preserve"> </w:t>
    </w:r>
    <w:r w:rsidR="00A02CBE" w:rsidRPr="00A02CBE">
      <w:rPr>
        <w:rFonts w:ascii="Segoe UI" w:hAnsi="Segoe UI" w:cs="Segoe UI"/>
        <w:sz w:val="16"/>
        <w:szCs w:val="16"/>
      </w:rPr>
      <w:t>39</w:t>
    </w:r>
    <w:r w:rsidR="00A02CBE">
      <w:rPr>
        <w:rFonts w:ascii="Segoe UI" w:hAnsi="Segoe UI" w:cs="Segoe UI"/>
        <w:sz w:val="16"/>
        <w:szCs w:val="16"/>
      </w:rPr>
      <w:t xml:space="preserve"> </w:t>
    </w:r>
    <w:r w:rsidR="00A02CBE" w:rsidRPr="00A02CBE">
      <w:rPr>
        <w:rFonts w:ascii="Segoe UI" w:hAnsi="Segoe UI" w:cs="Segoe UI"/>
        <w:sz w:val="16"/>
        <w:szCs w:val="16"/>
      </w:rPr>
      <w:t>53</w:t>
    </w:r>
    <w:r w:rsidR="00A02CBE">
      <w:rPr>
        <w:rFonts w:ascii="Segoe UI" w:hAnsi="Segoe UI" w:cs="Segoe UI"/>
        <w:sz w:val="16"/>
        <w:szCs w:val="16"/>
      </w:rPr>
      <w:t xml:space="preserve"> </w:t>
    </w:r>
    <w:r w:rsidR="00A02CBE" w:rsidRPr="00A02CBE">
      <w:rPr>
        <w:rFonts w:ascii="Segoe UI" w:hAnsi="Segoe UI" w:cs="Segoe UI"/>
        <w:sz w:val="16"/>
        <w:szCs w:val="16"/>
      </w:rPr>
      <w:t>40</w:t>
    </w:r>
    <w:r w:rsidR="00A02CBE">
      <w:rPr>
        <w:rFonts w:ascii="Segoe UI" w:hAnsi="Segoe UI" w:cs="Segoe UI"/>
        <w:sz w:val="16"/>
        <w:szCs w:val="16"/>
      </w:rPr>
      <w:t xml:space="preserve"> - </w:t>
    </w:r>
    <w:r w:rsidR="00A02CBE" w:rsidRPr="00A02CBE">
      <w:rPr>
        <w:rFonts w:ascii="Segoe UI" w:hAnsi="Segoe UI" w:cs="Segoe UI"/>
        <w:sz w:val="16"/>
        <w:szCs w:val="16"/>
      </w:rPr>
      <w:t>info.s14@gmail.com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4C25" w14:textId="77777777" w:rsidR="001E199E" w:rsidRDefault="001E199E" w:rsidP="001E199E">
      <w:pPr>
        <w:spacing w:after="0" w:line="240" w:lineRule="auto"/>
      </w:pPr>
      <w:r>
        <w:separator/>
      </w:r>
    </w:p>
  </w:footnote>
  <w:footnote w:type="continuationSeparator" w:id="0">
    <w:p w14:paraId="35A90476" w14:textId="77777777" w:rsidR="001E199E" w:rsidRDefault="001E199E" w:rsidP="001E1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24"/>
    <w:rsid w:val="0009365D"/>
    <w:rsid w:val="000A5EF6"/>
    <w:rsid w:val="000B17DB"/>
    <w:rsid w:val="000D0580"/>
    <w:rsid w:val="001B14BE"/>
    <w:rsid w:val="001B21E0"/>
    <w:rsid w:val="001C081B"/>
    <w:rsid w:val="001C3B00"/>
    <w:rsid w:val="001E199E"/>
    <w:rsid w:val="002573E6"/>
    <w:rsid w:val="002A4789"/>
    <w:rsid w:val="002E7C6C"/>
    <w:rsid w:val="00334C6F"/>
    <w:rsid w:val="0034261B"/>
    <w:rsid w:val="0034487C"/>
    <w:rsid w:val="0041634B"/>
    <w:rsid w:val="00425B3B"/>
    <w:rsid w:val="004458DB"/>
    <w:rsid w:val="00456186"/>
    <w:rsid w:val="00483927"/>
    <w:rsid w:val="004C0D40"/>
    <w:rsid w:val="00551650"/>
    <w:rsid w:val="005F5D75"/>
    <w:rsid w:val="00654F6F"/>
    <w:rsid w:val="00687180"/>
    <w:rsid w:val="006E3C48"/>
    <w:rsid w:val="00723711"/>
    <w:rsid w:val="00746D8D"/>
    <w:rsid w:val="007874B4"/>
    <w:rsid w:val="007965B3"/>
    <w:rsid w:val="00797439"/>
    <w:rsid w:val="007A593A"/>
    <w:rsid w:val="008017BC"/>
    <w:rsid w:val="00810E24"/>
    <w:rsid w:val="00824407"/>
    <w:rsid w:val="008735F5"/>
    <w:rsid w:val="008C55EE"/>
    <w:rsid w:val="008F23E9"/>
    <w:rsid w:val="00941884"/>
    <w:rsid w:val="0095438B"/>
    <w:rsid w:val="0096266C"/>
    <w:rsid w:val="009832B4"/>
    <w:rsid w:val="009A53C9"/>
    <w:rsid w:val="009C41A0"/>
    <w:rsid w:val="00A02CBE"/>
    <w:rsid w:val="00A559A0"/>
    <w:rsid w:val="00B030B6"/>
    <w:rsid w:val="00B033EC"/>
    <w:rsid w:val="00B138BB"/>
    <w:rsid w:val="00B410E7"/>
    <w:rsid w:val="00B521C6"/>
    <w:rsid w:val="00B90757"/>
    <w:rsid w:val="00BA2B2A"/>
    <w:rsid w:val="00BB19F1"/>
    <w:rsid w:val="00BB4C85"/>
    <w:rsid w:val="00BF307C"/>
    <w:rsid w:val="00C251CA"/>
    <w:rsid w:val="00C76598"/>
    <w:rsid w:val="00CA0FF5"/>
    <w:rsid w:val="00CB6932"/>
    <w:rsid w:val="00CD6701"/>
    <w:rsid w:val="00CF14DD"/>
    <w:rsid w:val="00D521F4"/>
    <w:rsid w:val="00DD6DC9"/>
    <w:rsid w:val="00E37AF8"/>
    <w:rsid w:val="00E67433"/>
    <w:rsid w:val="00E74C31"/>
    <w:rsid w:val="00EA222E"/>
    <w:rsid w:val="00EB7047"/>
    <w:rsid w:val="00EC4FDE"/>
    <w:rsid w:val="00F741D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1ACA9"/>
  <w15:docId w15:val="{DA471D20-4CA7-44A9-9DA5-D30CCF81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247CD3"/>
    <w:rPr>
      <w:rFonts w:ascii="Tahoma" w:hAnsi="Tahoma" w:cs="Tahoma"/>
      <w:sz w:val="16"/>
      <w:szCs w:val="16"/>
    </w:rPr>
  </w:style>
  <w:style w:type="character" w:customStyle="1" w:styleId="LienInternet">
    <w:name w:val="Lien Internet"/>
    <w:basedOn w:val="Policepardfaut"/>
    <w:uiPriority w:val="99"/>
    <w:unhideWhenUsed/>
    <w:rsid w:val="00113C9F"/>
    <w:rPr>
      <w:color w:val="0000FF" w:themeColor="hyperlink"/>
      <w:u w:val="single"/>
    </w:rPr>
  </w:style>
  <w:style w:type="character" w:styleId="Accentuation">
    <w:name w:val="Emphasis"/>
    <w:basedOn w:val="Policepardfaut"/>
    <w:uiPriority w:val="20"/>
    <w:qFormat/>
    <w:rsid w:val="003E20D6"/>
    <w:rPr>
      <w:i/>
      <w:iCs/>
    </w:rPr>
  </w:style>
  <w:style w:type="character" w:styleId="lev">
    <w:name w:val="Strong"/>
    <w:basedOn w:val="Policepardfaut"/>
    <w:uiPriority w:val="22"/>
    <w:qFormat/>
    <w:rsid w:val="00817DDE"/>
    <w:rPr>
      <w:b/>
      <w:bCs/>
    </w:rPr>
  </w:style>
  <w:style w:type="character" w:customStyle="1" w:styleId="Accentuationforte">
    <w:name w:val="Accentuation forte"/>
    <w:qFormat/>
    <w:rPr>
      <w:b/>
      <w:b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247CD3"/>
    <w:pPr>
      <w:spacing w:after="0" w:line="240" w:lineRule="auto"/>
    </w:pPr>
    <w:rPr>
      <w:rFonts w:ascii="Tahoma" w:hAnsi="Tahoma" w:cs="Tahoma"/>
      <w:sz w:val="16"/>
      <w:szCs w:val="16"/>
    </w:rPr>
  </w:style>
  <w:style w:type="paragraph" w:customStyle="1" w:styleId="western">
    <w:name w:val="western"/>
    <w:basedOn w:val="Normal"/>
    <w:qFormat/>
    <w:rsid w:val="00247CD3"/>
    <w:pPr>
      <w:spacing w:beforeAutospacing="1" w:after="119"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qFormat/>
    <w:rsid w:val="00113C9F"/>
    <w:pPr>
      <w:spacing w:beforeAutospacing="1" w:after="119"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5A0D"/>
  </w:style>
  <w:style w:type="paragraph" w:customStyle="1" w:styleId="Normal1">
    <w:name w:val="Normal1"/>
    <w:qFormat/>
    <w:rsid w:val="00710895"/>
    <w:pPr>
      <w:widowControl w:val="0"/>
      <w:spacing w:after="200"/>
    </w:pPr>
    <w:rPr>
      <w:rFonts w:ascii="Cambria" w:eastAsia="Cambria" w:hAnsi="Cambria" w:cs="Cambria"/>
      <w:color w:val="000000"/>
      <w:sz w:val="24"/>
      <w:szCs w:val="24"/>
      <w:lang w:eastAsia="ko-KR"/>
    </w:rPr>
  </w:style>
  <w:style w:type="paragraph" w:customStyle="1" w:styleId="font8">
    <w:name w:val="font_8"/>
    <w:basedOn w:val="Normal"/>
    <w:rsid w:val="00654F6F"/>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654F6F"/>
  </w:style>
  <w:style w:type="character" w:styleId="Lienhypertexte">
    <w:name w:val="Hyperlink"/>
    <w:basedOn w:val="Policepardfaut"/>
    <w:uiPriority w:val="99"/>
    <w:unhideWhenUsed/>
    <w:rsid w:val="001E199E"/>
    <w:rPr>
      <w:color w:val="0000FF" w:themeColor="hyperlink"/>
      <w:u w:val="single"/>
    </w:rPr>
  </w:style>
  <w:style w:type="character" w:styleId="Mentionnonrsolue">
    <w:name w:val="Unresolved Mention"/>
    <w:basedOn w:val="Policepardfaut"/>
    <w:uiPriority w:val="99"/>
    <w:semiHidden/>
    <w:unhideWhenUsed/>
    <w:rsid w:val="001E199E"/>
    <w:rPr>
      <w:color w:val="605E5C"/>
      <w:shd w:val="clear" w:color="auto" w:fill="E1DFDD"/>
    </w:rPr>
  </w:style>
  <w:style w:type="paragraph" w:styleId="En-tte">
    <w:name w:val="header"/>
    <w:basedOn w:val="Normal"/>
    <w:link w:val="En-tteCar"/>
    <w:uiPriority w:val="99"/>
    <w:unhideWhenUsed/>
    <w:rsid w:val="001E199E"/>
    <w:pPr>
      <w:tabs>
        <w:tab w:val="center" w:pos="4513"/>
        <w:tab w:val="right" w:pos="9026"/>
      </w:tabs>
      <w:spacing w:after="0" w:line="240" w:lineRule="auto"/>
    </w:pPr>
  </w:style>
  <w:style w:type="character" w:customStyle="1" w:styleId="En-tteCar">
    <w:name w:val="En-tête Car"/>
    <w:basedOn w:val="Policepardfaut"/>
    <w:link w:val="En-tte"/>
    <w:uiPriority w:val="99"/>
    <w:rsid w:val="001E199E"/>
  </w:style>
  <w:style w:type="paragraph" w:styleId="Pieddepage">
    <w:name w:val="footer"/>
    <w:basedOn w:val="Normal"/>
    <w:link w:val="PieddepageCar"/>
    <w:uiPriority w:val="99"/>
    <w:unhideWhenUsed/>
    <w:rsid w:val="001E199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711">
      <w:bodyDiv w:val="1"/>
      <w:marLeft w:val="0"/>
      <w:marRight w:val="0"/>
      <w:marTop w:val="0"/>
      <w:marBottom w:val="0"/>
      <w:divBdr>
        <w:top w:val="none" w:sz="0" w:space="0" w:color="auto"/>
        <w:left w:val="none" w:sz="0" w:space="0" w:color="auto"/>
        <w:bottom w:val="none" w:sz="0" w:space="0" w:color="auto"/>
        <w:right w:val="none" w:sz="0" w:space="0" w:color="auto"/>
      </w:divBdr>
    </w:div>
    <w:div w:id="11566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nie.welter@quaidesar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PITARD</dc:creator>
  <dc:description/>
  <cp:lastModifiedBy>Annie WELTER</cp:lastModifiedBy>
  <cp:revision>59</cp:revision>
  <cp:lastPrinted>2021-09-23T12:49:00Z</cp:lastPrinted>
  <dcterms:created xsi:type="dcterms:W3CDTF">2021-12-08T14:12:00Z</dcterms:created>
  <dcterms:modified xsi:type="dcterms:W3CDTF">2023-10-31T09:47:00Z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